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92" w:rsidRDefault="00B83E92" w:rsidP="00F96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83E92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6645910" cy="1789430"/>
            <wp:effectExtent l="0" t="0" r="254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E92" w:rsidRDefault="00B83E92" w:rsidP="00F96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B83E92" w:rsidRDefault="00B83E92" w:rsidP="00F96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56C8" w:rsidRDefault="00B7381D" w:rsidP="00F96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56.6pt;margin-top:6.6pt;width:223.9pt;height:58.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FGKgIAAEsEAAAOAAAAZHJzL2Uyb0RvYy54bWysVE2P2yAQvVfqf0DcGyfepEmsOKtttqkq&#10;bT+kbS+9EcAxKjAUSOzdX98BZ9No216q+oAYZnjMvDfj1XVvNDlKHxTYmk5GY0qk5SCU3df065ft&#10;qwUlITIrmAYra/ogA71ev3yx6lwlS2hBC+kJgthQda6mbYyuKorAW2lYGIGTFp0NeMMimn5fCM86&#10;RDe6KMfj10UHXjgPXIaAp7eDk64zftNIHj81TZCR6JpibjGvPq+7tBbrFav2nrlW8VMa7B+yMExZ&#10;fPQMdcsiIwevfoMyinsI0MQRB1NA0ygucw1YzWT8rJr7ljmZa0FygjvTFP4fLP94/OyJEjUtJ3NK&#10;LDMo0jeUighJouyjJGUiqXOhwth7h9GxfwM9ip0LDu4O+PdALGxaZvfyxnvoWskEJjlJN4uLqwNO&#10;SCC77gMIfIsdImSgvvEmMYicEERHsR7OAmEehONhuZheza7QxdE3n5bLWVawYNXTbedDfCfBkLSp&#10;qccGyOjseBdiyoZVTyHpsQBaia3SOht+v9toT44Mm2Wbv1zAszBtSVfT5aycDQT8FWKcvz9BGBWx&#10;67UyNV2cg1iVaHtrRe7JyJQe9piyticeE3UDibHf9SdddiAekFEPQ3fjNOKmBf9ISYedXdPw48C8&#10;pES/t6jKcjKdplHIxnQ2L9Hwl57dpYdZjlA1jZQM203M45MIs3CD6jUqE5tkHjI55Yodm/k+TVca&#10;iUs7R/36B6x/AgAA//8DAFBLAwQUAAYACAAAACEAfwUdr9wAAAAHAQAADwAAAGRycy9kb3ducmV2&#10;LnhtbEyPwU7DMBBE70j8g7VIXBB1SKO2hDgVQgLBrRQEVzfeJhH2OthuGv6e7QmOOzOafVOtJ2fF&#10;iCH2nhTczDIQSI03PbUK3t8er1cgYtJktPWECn4wwro+P6t0afyRXnHcplZwCcVSK+hSGkopY9Oh&#10;03HmByT29j44nfgMrTRBH7ncWZln2UI63RN/6PSADx02X9uDU7AqnsfP+DLffDSLvb1NV8vx6Tso&#10;dXkx3d+BSDilvzCc8Bkdamba+QOZKKwCHpJYnecg2C2KJQ/ZnYQsB1lX8j9//QsAAP//AwBQSwEC&#10;LQAUAAYACAAAACEAtoM4kv4AAADhAQAAEwAAAAAAAAAAAAAAAAAAAAAAW0NvbnRlbnRfVHlwZXNd&#10;LnhtbFBLAQItABQABgAIAAAAIQA4/SH/1gAAAJQBAAALAAAAAAAAAAAAAAAAAC8BAABfcmVscy8u&#10;cmVsc1BLAQItABQABgAIAAAAIQDkF5FGKgIAAEsEAAAOAAAAAAAAAAAAAAAAAC4CAABkcnMvZTJv&#10;RG9jLnhtbFBLAQItABQABgAIAAAAIQB/BR2v3AAAAAcBAAAPAAAAAAAAAAAAAAAAAIQEAABkcnMv&#10;ZG93bnJldi54bWxQSwUGAAAAAAQABADzAAAAjQUAAAAA&#10;">
            <v:textbox>
              <w:txbxContent>
                <w:p w:rsidR="00B83E92" w:rsidRPr="00ED56C8" w:rsidRDefault="00B83E92" w:rsidP="00B83E92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444444"/>
                      <w:kern w:val="36"/>
                      <w:sz w:val="44"/>
                      <w:szCs w:val="44"/>
                      <w:lang w:val="en-US" w:eastAsia="fr-FR"/>
                    </w:rPr>
                  </w:pPr>
                  <w:r w:rsidRPr="00ED56C8">
                    <w:rPr>
                      <w:rFonts w:ascii="Arial" w:eastAsia="Times New Roman" w:hAnsi="Arial" w:cs="Arial"/>
                      <w:b/>
                      <w:bCs/>
                      <w:color w:val="444444"/>
                      <w:kern w:val="36"/>
                      <w:sz w:val="44"/>
                      <w:szCs w:val="44"/>
                      <w:lang w:val="en-US" w:eastAsia="fr-FR"/>
                    </w:rPr>
                    <w:t>March 23rd, 24th and 25th 2021</w:t>
                  </w:r>
                </w:p>
                <w:p w:rsidR="00B83E92" w:rsidRPr="00B83E92" w:rsidRDefault="00B83E92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ED56C8" w:rsidRPr="00F96CF5">
        <w:rPr>
          <w:rFonts w:ascii="Times New Roman" w:eastAsia="Times New Roman" w:hAnsi="Times New Roman" w:cs="Times New Roman"/>
          <w:noProof/>
          <w:color w:val="7E1E7D"/>
          <w:sz w:val="20"/>
          <w:szCs w:val="20"/>
          <w:lang w:eastAsia="fr-FR"/>
        </w:rPr>
        <w:drawing>
          <wp:inline distT="0" distB="0" distL="0" distR="0">
            <wp:extent cx="3408218" cy="725449"/>
            <wp:effectExtent l="0" t="0" r="1905" b="0"/>
            <wp:docPr id="9" name="Image 9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64" cy="7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92" w:rsidRDefault="00B83E92" w:rsidP="00F96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B83E92" w:rsidRDefault="00B83E92" w:rsidP="00F96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B83E92" w:rsidRPr="00ED56C8" w:rsidRDefault="00B83E92" w:rsidP="00F96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56C8" w:rsidRPr="00ED56C8" w:rsidRDefault="00ED56C8" w:rsidP="00F96CF5">
      <w:pPr>
        <w:spacing w:after="0" w:line="240" w:lineRule="auto"/>
        <w:outlineLvl w:val="2"/>
        <w:rPr>
          <w:rFonts w:eastAsia="Times New Roman" w:cstheme="minorHAnsi"/>
          <w:b/>
          <w:bCs/>
          <w:color w:val="444444"/>
          <w:sz w:val="52"/>
          <w:szCs w:val="52"/>
          <w:lang w:val="en-US" w:eastAsia="fr-FR"/>
        </w:rPr>
      </w:pPr>
      <w:r w:rsidRPr="00ED56C8">
        <w:rPr>
          <w:rFonts w:eastAsia="Times New Roman" w:cstheme="minorHAnsi"/>
          <w:b/>
          <w:bCs/>
          <w:color w:val="444444"/>
          <w:sz w:val="52"/>
          <w:szCs w:val="52"/>
          <w:lang w:val="en-US" w:eastAsia="fr-FR"/>
        </w:rPr>
        <w:t>Parallel Computing</w:t>
      </w:r>
      <w:r w:rsidR="00B83E92" w:rsidRPr="00B83E92">
        <w:rPr>
          <w:rFonts w:eastAsia="Times New Roman" w:cstheme="minorHAnsi"/>
          <w:b/>
          <w:bCs/>
          <w:color w:val="444444"/>
          <w:sz w:val="52"/>
          <w:szCs w:val="52"/>
          <w:lang w:val="en-US" w:eastAsia="fr-FR"/>
        </w:rPr>
        <w:t xml:space="preserve"> </w:t>
      </w:r>
      <w:r w:rsidRPr="00ED56C8">
        <w:rPr>
          <w:rFonts w:eastAsia="Times New Roman" w:cstheme="minorHAnsi"/>
          <w:b/>
          <w:bCs/>
          <w:color w:val="444444"/>
          <w:sz w:val="52"/>
          <w:szCs w:val="52"/>
          <w:lang w:val="en-US" w:eastAsia="fr-FR"/>
        </w:rPr>
        <w:t>Quantum Devices</w:t>
      </w:r>
    </w:p>
    <w:p w:rsidR="00ED56C8" w:rsidRPr="00ED56C8" w:rsidRDefault="00ED56C8" w:rsidP="009E43D8">
      <w:pPr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color w:val="444444"/>
          <w:sz w:val="24"/>
          <w:szCs w:val="24"/>
          <w:lang w:val="en-US" w:eastAsia="fr-FR"/>
        </w:rPr>
        <w:t>As the demand for more powerful computing resource increase, new computing approaches are actively developed.</w:t>
      </w:r>
    </w:p>
    <w:p w:rsidR="00ED56C8" w:rsidRPr="00ED56C8" w:rsidRDefault="00ED56C8" w:rsidP="009E43D8">
      <w:pPr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color w:val="444444"/>
          <w:sz w:val="24"/>
          <w:szCs w:val="24"/>
          <w:lang w:val="en-US" w:eastAsia="fr-FR"/>
        </w:rPr>
        <w:t>The FET-Open European project </w:t>
      </w:r>
      <w:hyperlink r:id="rId8" w:history="1">
        <w:r w:rsidRPr="00ED56C8">
          <w:rPr>
            <w:rFonts w:eastAsia="Times New Roman" w:cstheme="minorHAnsi"/>
            <w:color w:val="7E1E7D"/>
            <w:sz w:val="24"/>
            <w:szCs w:val="24"/>
            <w:u w:val="single"/>
            <w:lang w:val="en-US" w:eastAsia="fr-FR"/>
          </w:rPr>
          <w:t>COPAC</w:t>
        </w:r>
      </w:hyperlink>
      <w:r w:rsidRPr="00ED56C8">
        <w:rPr>
          <w:rFonts w:eastAsia="Times New Roman" w:cstheme="minorHAnsi"/>
          <w:color w:val="444444"/>
          <w:sz w:val="24"/>
          <w:szCs w:val="24"/>
          <w:lang w:val="en-US" w:eastAsia="fr-FR"/>
        </w:rPr>
        <w:t xml:space="preserve">, Coherent Optical Parallel Computing, Pr Françoise </w:t>
      </w:r>
      <w:proofErr w:type="spellStart"/>
      <w:r w:rsidRPr="00ED56C8">
        <w:rPr>
          <w:rFonts w:eastAsia="Times New Roman" w:cstheme="minorHAnsi"/>
          <w:color w:val="444444"/>
          <w:sz w:val="24"/>
          <w:szCs w:val="24"/>
          <w:lang w:val="en-US" w:eastAsia="fr-FR"/>
        </w:rPr>
        <w:t>Remacle</w:t>
      </w:r>
      <w:proofErr w:type="spellEnd"/>
      <w:r w:rsidRPr="00ED56C8">
        <w:rPr>
          <w:rFonts w:eastAsia="Times New Roman" w:cstheme="minorHAnsi"/>
          <w:color w:val="444444"/>
          <w:sz w:val="24"/>
          <w:szCs w:val="24"/>
          <w:lang w:val="en-US" w:eastAsia="fr-FR"/>
        </w:rPr>
        <w:t xml:space="preserve"> coordinator, is one of such </w:t>
      </w:r>
      <w:proofErr w:type="gramStart"/>
      <w:r w:rsidRPr="00ED56C8">
        <w:rPr>
          <w:rFonts w:eastAsia="Times New Roman" w:cstheme="minorHAnsi"/>
          <w:color w:val="444444"/>
          <w:sz w:val="24"/>
          <w:szCs w:val="24"/>
          <w:lang w:val="en-US" w:eastAsia="fr-FR"/>
        </w:rPr>
        <w:t>endeavors :</w:t>
      </w:r>
      <w:proofErr w:type="gramEnd"/>
      <w:r w:rsidRPr="00ED56C8">
        <w:rPr>
          <w:rFonts w:eastAsia="Times New Roman" w:cstheme="minorHAnsi"/>
          <w:color w:val="444444"/>
          <w:sz w:val="24"/>
          <w:szCs w:val="24"/>
          <w:lang w:val="en-US" w:eastAsia="fr-FR"/>
        </w:rPr>
        <w:t xml:space="preserve"> COPAC aims at implementing massively parallel quantum logics on solid state quantum dot devices operating at room temperature using sequences of fs laser pulses.</w:t>
      </w:r>
    </w:p>
    <w:p w:rsidR="00ED56C8" w:rsidRPr="00ED56C8" w:rsidRDefault="00ED56C8" w:rsidP="009E43D8">
      <w:pPr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color w:val="444444"/>
          <w:sz w:val="24"/>
          <w:szCs w:val="24"/>
          <w:lang w:val="en-US" w:eastAsia="fr-FR"/>
        </w:rPr>
        <w:t xml:space="preserve">COPAC organizes an online symposium on March 23rd, 24th and 25th </w:t>
      </w:r>
      <w:proofErr w:type="gramStart"/>
      <w:r w:rsidRPr="00ED56C8">
        <w:rPr>
          <w:rFonts w:eastAsia="Times New Roman" w:cstheme="minorHAnsi"/>
          <w:color w:val="444444"/>
          <w:sz w:val="24"/>
          <w:szCs w:val="24"/>
          <w:lang w:val="en-US" w:eastAsia="fr-FR"/>
        </w:rPr>
        <w:t>2021, that</w:t>
      </w:r>
      <w:proofErr w:type="gramEnd"/>
      <w:r w:rsidRPr="00ED56C8">
        <w:rPr>
          <w:rFonts w:eastAsia="Times New Roman" w:cstheme="minorHAnsi"/>
          <w:color w:val="444444"/>
          <w:sz w:val="24"/>
          <w:szCs w:val="24"/>
          <w:lang w:val="en-US" w:eastAsia="fr-FR"/>
        </w:rPr>
        <w:t xml:space="preserve"> covers the different facets non linear optics, materiel science, quantum devices and quantum computing of the project.</w:t>
      </w:r>
    </w:p>
    <w:p w:rsidR="00ED56C8" w:rsidRPr="009E43D8" w:rsidRDefault="00ED56C8" w:rsidP="009E43D8">
      <w:pPr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color w:val="444444"/>
          <w:sz w:val="24"/>
          <w:szCs w:val="24"/>
          <w:lang w:val="en-US" w:eastAsia="fr-FR"/>
        </w:rPr>
        <w:t> </w:t>
      </w:r>
    </w:p>
    <w:p w:rsidR="00B83E92" w:rsidRPr="00ED56C8" w:rsidRDefault="00B83E92" w:rsidP="00F96CF5">
      <w:pPr>
        <w:spacing w:after="0" w:line="360" w:lineRule="atLeast"/>
        <w:jc w:val="both"/>
        <w:rPr>
          <w:rFonts w:eastAsia="Times New Roman" w:cstheme="minorHAnsi"/>
          <w:color w:val="444444"/>
          <w:lang w:val="en-US" w:eastAsia="fr-FR"/>
        </w:rPr>
      </w:pPr>
    </w:p>
    <w:p w:rsidR="00ED56C8" w:rsidRPr="00ED56C8" w:rsidRDefault="00ED56C8" w:rsidP="009E43D8">
      <w:pPr>
        <w:spacing w:after="0" w:line="240" w:lineRule="auto"/>
        <w:outlineLvl w:val="1"/>
        <w:rPr>
          <w:rFonts w:eastAsia="Times New Roman" w:cstheme="minorHAnsi"/>
          <w:sz w:val="28"/>
          <w:szCs w:val="28"/>
          <w:lang w:eastAsia="fr-FR"/>
        </w:rPr>
      </w:pPr>
      <w:r w:rsidRPr="00ED56C8"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fr-FR"/>
        </w:rPr>
        <w:t>March 23rd</w:t>
      </w:r>
      <w:r w:rsidRPr="00ED56C8">
        <w:rPr>
          <w:rFonts w:eastAsia="Times New Roman" w:cstheme="minorHAnsi"/>
          <w:color w:val="333333"/>
          <w:sz w:val="28"/>
          <w:szCs w:val="28"/>
          <w:lang w:eastAsia="fr-FR"/>
        </w:rPr>
        <w:br/>
      </w:r>
      <w:r w:rsidRPr="00ED56C8">
        <w:rPr>
          <w:rFonts w:eastAsia="Times New Roman" w:cstheme="minorHAnsi"/>
          <w:b/>
          <w:bCs/>
          <w:i/>
          <w:iCs/>
          <w:color w:val="777777"/>
          <w:sz w:val="28"/>
          <w:szCs w:val="28"/>
          <w:lang w:eastAsia="fr-FR"/>
        </w:rPr>
        <w:t>Paris Ti</w:t>
      </w:r>
      <w:r w:rsidRPr="00ED56C8"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  <w:t>me</w:t>
      </w:r>
    </w:p>
    <w:p w:rsidR="00ED56C8" w:rsidRPr="00ED56C8" w:rsidRDefault="00ED56C8" w:rsidP="009E43D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it-IT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2:30pm –</w:t>
      </w:r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 </w:t>
      </w:r>
      <w:hyperlink r:id="rId9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Introduction</w:t>
        </w:r>
      </w:hyperlink>
      <w:r w:rsidRPr="00ED56C8">
        <w:rPr>
          <w:rFonts w:eastAsia="Times New Roman" w:cstheme="minorHAnsi"/>
          <w:sz w:val="24"/>
          <w:szCs w:val="24"/>
          <w:lang w:val="en-US" w:eastAsia="fr-FR"/>
        </w:rPr>
        <w:t xml:space="preserve"> by the Chair Pr.  </w:t>
      </w:r>
      <w:r w:rsidRPr="00ED56C8">
        <w:rPr>
          <w:rFonts w:eastAsia="Times New Roman" w:cstheme="minorHAnsi"/>
          <w:sz w:val="24"/>
          <w:szCs w:val="24"/>
          <w:lang w:val="it-IT" w:eastAsia="fr-FR"/>
        </w:rPr>
        <w:t>Elisabetta Collini – University of Padova, Italy</w:t>
      </w:r>
    </w:p>
    <w:p w:rsidR="00ED56C8" w:rsidRPr="00ED56C8" w:rsidRDefault="00ED56C8" w:rsidP="009E43D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2:35pm –</w:t>
      </w:r>
      <w:hyperlink r:id="rId10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 xml:space="preserve"> « Physical Approaches </w:t>
        </w:r>
        <w:proofErr w:type="gramStart"/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Towards</w:t>
        </w:r>
        <w:proofErr w:type="gramEnd"/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 xml:space="preserve"> Understanding Metabolic Networks. » </w:t>
        </w:r>
      </w:hyperlink>
      <w:r w:rsidRPr="00ED56C8">
        <w:rPr>
          <w:rFonts w:eastAsia="Times New Roman" w:cstheme="minorHAnsi"/>
          <w:sz w:val="24"/>
          <w:szCs w:val="24"/>
          <w:lang w:val="en-US" w:eastAsia="fr-FR"/>
        </w:rPr>
        <w:t>– Pr. James R. Heath – Institute for Systems Biology, Seattle, USA</w:t>
      </w:r>
    </w:p>
    <w:p w:rsidR="009E43D8" w:rsidRPr="00E261FD" w:rsidRDefault="00ED56C8" w:rsidP="009E43D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3:20pm –</w:t>
      </w:r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 </w:t>
      </w:r>
      <w:hyperlink r:id="rId11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« Controlling the properties of complex materials with light »</w:t>
        </w:r>
      </w:hyperlink>
      <w:r w:rsidRPr="00ED56C8">
        <w:rPr>
          <w:rFonts w:eastAsia="Times New Roman" w:cstheme="minorHAnsi"/>
          <w:sz w:val="24"/>
          <w:szCs w:val="24"/>
          <w:lang w:val="en-US" w:eastAsia="fr-FR"/>
        </w:rPr>
        <w:t> – Pr. Daniele Fausti – University of Trieste, Italy</w:t>
      </w:r>
    </w:p>
    <w:p w:rsidR="00ED56C8" w:rsidRPr="00ED56C8" w:rsidRDefault="00ED56C8" w:rsidP="009E43D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 </w:t>
      </w:r>
      <w:r w:rsidRPr="00ED56C8">
        <w:rPr>
          <w:rFonts w:eastAsia="Times New Roman" w:cstheme="minorHAnsi"/>
          <w:sz w:val="24"/>
          <w:szCs w:val="24"/>
          <w:lang w:eastAsia="fr-FR"/>
        </w:rPr>
        <w:t>4:00pm –</w:t>
      </w:r>
      <w:r w:rsidRPr="00ED56C8"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  <w:hyperlink r:id="rId12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eastAsia="fr-FR"/>
          </w:rPr>
          <w:t>Poster Session</w:t>
        </w:r>
      </w:hyperlink>
    </w:p>
    <w:p w:rsidR="00ED56C8" w:rsidRPr="00ED56C8" w:rsidRDefault="00ED56C8" w:rsidP="009E43D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4:30pm –</w:t>
      </w:r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 </w:t>
      </w:r>
      <w:hyperlink r:id="rId13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« Quantum Dynamics for Real-Time Processing of Excitonic Energy: Tuning Vibronic Coupling to Steer Energy Transfer within a Photosynthetic Complex »</w:t>
        </w:r>
        <w:r w:rsidRPr="00ED56C8">
          <w:rPr>
            <w:rStyle w:val="Lienhypertexte"/>
            <w:rFonts w:eastAsia="Times New Roman" w:cstheme="minorHAnsi"/>
            <w:sz w:val="24"/>
            <w:szCs w:val="24"/>
            <w:lang w:val="en-US" w:eastAsia="fr-FR"/>
          </w:rPr>
          <w:t> </w:t>
        </w:r>
      </w:hyperlink>
      <w:r w:rsidRPr="00ED56C8">
        <w:rPr>
          <w:rFonts w:eastAsia="Times New Roman" w:cstheme="minorHAnsi"/>
          <w:sz w:val="24"/>
          <w:szCs w:val="24"/>
          <w:lang w:val="en-US" w:eastAsia="fr-FR"/>
        </w:rPr>
        <w:t>– Pr. Greg Engel – The University of Chicago, USA</w:t>
      </w:r>
    </w:p>
    <w:p w:rsidR="00ED56C8" w:rsidRPr="00ED56C8" w:rsidRDefault="00ED56C8" w:rsidP="009E43D8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5:10pm –</w:t>
      </w:r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 Discussions and conclusion</w:t>
      </w:r>
      <w:r w:rsidRPr="00ED56C8">
        <w:rPr>
          <w:rFonts w:eastAsia="Times New Roman" w:cstheme="minorHAnsi"/>
          <w:sz w:val="24"/>
          <w:szCs w:val="24"/>
          <w:lang w:val="en-US" w:eastAsia="fr-FR"/>
        </w:rPr>
        <w:t xml:space="preserve"> with Pr. </w:t>
      </w:r>
      <w:r w:rsidRPr="00ED56C8">
        <w:rPr>
          <w:rFonts w:eastAsia="Times New Roman" w:cstheme="minorHAnsi"/>
          <w:sz w:val="24"/>
          <w:szCs w:val="24"/>
          <w:lang w:eastAsia="fr-FR"/>
        </w:rPr>
        <w:t>Elisabetta Collini, Pr. James R. Heath, Pr. Daniele Fausti and Pr. Greg Engel </w:t>
      </w:r>
    </w:p>
    <w:p w:rsidR="00ED56C8" w:rsidRPr="00ED56C8" w:rsidRDefault="00ED56C8" w:rsidP="009E43D8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D56C8">
        <w:rPr>
          <w:rFonts w:eastAsia="Times New Roman" w:cstheme="minorHAnsi"/>
          <w:sz w:val="20"/>
          <w:szCs w:val="20"/>
          <w:lang w:eastAsia="fr-FR"/>
        </w:rPr>
        <w:t> </w:t>
      </w:r>
    </w:p>
    <w:p w:rsidR="00ED56C8" w:rsidRPr="00ED56C8" w:rsidRDefault="00ED56C8" w:rsidP="009E43D8">
      <w:pPr>
        <w:spacing w:after="0" w:line="240" w:lineRule="auto"/>
        <w:outlineLvl w:val="1"/>
        <w:rPr>
          <w:rFonts w:eastAsia="Times New Roman" w:cstheme="minorHAnsi"/>
          <w:sz w:val="28"/>
          <w:szCs w:val="28"/>
          <w:lang w:eastAsia="fr-FR"/>
        </w:rPr>
      </w:pPr>
      <w:r w:rsidRPr="00ED56C8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March 24th</w:t>
      </w:r>
      <w:r w:rsidRPr="00ED56C8">
        <w:rPr>
          <w:rFonts w:eastAsia="Times New Roman" w:cstheme="minorHAnsi"/>
          <w:sz w:val="28"/>
          <w:szCs w:val="28"/>
          <w:lang w:eastAsia="fr-FR"/>
        </w:rPr>
        <w:br/>
      </w:r>
      <w:r w:rsidRPr="00ED56C8"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  <w:t>Paris Time</w:t>
      </w:r>
    </w:p>
    <w:p w:rsidR="00ED56C8" w:rsidRPr="00ED56C8" w:rsidRDefault="00ED56C8" w:rsidP="009E43D8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2:30pm – </w:t>
      </w:r>
      <w:hyperlink r:id="rId14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Introduction</w:t>
        </w:r>
      </w:hyperlink>
      <w:r w:rsidRPr="00ED56C8">
        <w:rPr>
          <w:rFonts w:eastAsia="Times New Roman" w:cstheme="minorHAnsi"/>
          <w:sz w:val="24"/>
          <w:szCs w:val="24"/>
          <w:lang w:val="en-US" w:eastAsia="fr-FR"/>
        </w:rPr>
        <w:t xml:space="preserve"> by the Chair Pr. Yossi Paltiel – The Hebrew University of Jerusalem, </w:t>
      </w:r>
      <w:proofErr w:type="spellStart"/>
      <w:r w:rsidRPr="00ED56C8">
        <w:rPr>
          <w:rFonts w:eastAsia="Times New Roman" w:cstheme="minorHAnsi"/>
          <w:sz w:val="24"/>
          <w:szCs w:val="24"/>
          <w:lang w:val="en-US" w:eastAsia="fr-FR"/>
        </w:rPr>
        <w:t>Israël</w:t>
      </w:r>
      <w:proofErr w:type="spellEnd"/>
      <w:r w:rsidRPr="00ED56C8">
        <w:rPr>
          <w:rFonts w:eastAsia="Times New Roman" w:cstheme="minorHAnsi"/>
          <w:sz w:val="24"/>
          <w:szCs w:val="24"/>
          <w:lang w:val="en-US" w:eastAsia="fr-FR"/>
        </w:rPr>
        <w:t> </w:t>
      </w:r>
    </w:p>
    <w:p w:rsidR="00ED56C8" w:rsidRPr="00ED56C8" w:rsidRDefault="00ED56C8" w:rsidP="009E43D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2:35pm –</w:t>
      </w:r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 </w:t>
      </w:r>
      <w:hyperlink r:id="rId15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 xml:space="preserve">« Halide </w:t>
        </w:r>
        <w:proofErr w:type="spellStart"/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Perovskite</w:t>
        </w:r>
        <w:proofErr w:type="spellEnd"/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 xml:space="preserve"> </w:t>
        </w:r>
        <w:proofErr w:type="spellStart"/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Nanocrystals</w:t>
        </w:r>
        <w:proofErr w:type="spellEnd"/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: Synthesis, the Role of the Surface, Heterostructures » </w:t>
        </w:r>
      </w:hyperlink>
      <w:r w:rsidRPr="00ED56C8">
        <w:rPr>
          <w:rFonts w:eastAsia="Times New Roman" w:cstheme="minorHAnsi"/>
          <w:sz w:val="24"/>
          <w:szCs w:val="24"/>
          <w:lang w:val="en-US" w:eastAsia="fr-FR"/>
        </w:rPr>
        <w:t>– Pr. Liberato Manna – Institute of Technology, Genova, Italy</w:t>
      </w:r>
    </w:p>
    <w:p w:rsidR="00ED56C8" w:rsidRPr="00ED56C8" w:rsidRDefault="00ED56C8" w:rsidP="009E43D8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3:20pm –</w:t>
      </w:r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 </w:t>
      </w:r>
      <w:hyperlink r:id="rId16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« Quantum Rotors : Magnetometers, accelerometers and rotation sensors »</w:t>
        </w:r>
        <w:r w:rsidRPr="00ED56C8">
          <w:rPr>
            <w:rStyle w:val="Lienhypertexte"/>
            <w:rFonts w:eastAsia="Times New Roman" w:cstheme="minorHAnsi"/>
            <w:sz w:val="24"/>
            <w:szCs w:val="24"/>
            <w:lang w:val="en-US" w:eastAsia="fr-FR"/>
          </w:rPr>
          <w:t> </w:t>
        </w:r>
      </w:hyperlink>
      <w:r w:rsidRPr="00ED56C8">
        <w:rPr>
          <w:rFonts w:eastAsia="Times New Roman" w:cstheme="minorHAnsi"/>
          <w:sz w:val="24"/>
          <w:szCs w:val="24"/>
          <w:lang w:val="en-US" w:eastAsia="fr-FR"/>
        </w:rPr>
        <w:t>–  Pr. Yehuda Band – Ben-Gurion University, Israel</w:t>
      </w:r>
    </w:p>
    <w:p w:rsidR="00ED56C8" w:rsidRPr="00ED56C8" w:rsidRDefault="00ED56C8" w:rsidP="009E43D8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D56C8">
        <w:rPr>
          <w:rFonts w:eastAsia="Times New Roman" w:cstheme="minorHAnsi"/>
          <w:sz w:val="24"/>
          <w:szCs w:val="24"/>
          <w:lang w:eastAsia="fr-FR"/>
        </w:rPr>
        <w:t>4:00pm –</w:t>
      </w:r>
      <w:r w:rsidRPr="00ED56C8"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  <w:hyperlink r:id="rId17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eastAsia="fr-FR"/>
          </w:rPr>
          <w:t>Poster Session</w:t>
        </w:r>
      </w:hyperlink>
    </w:p>
    <w:p w:rsidR="00ED56C8" w:rsidRPr="00ED56C8" w:rsidRDefault="00ED56C8" w:rsidP="009E43D8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lastRenderedPageBreak/>
        <w:t>4:30pm –</w:t>
      </w:r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 </w:t>
      </w:r>
      <w:hyperlink r:id="rId18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« COPAC Coherent Optical Parallel Computing »</w:t>
        </w:r>
        <w:r w:rsidRPr="00ED56C8">
          <w:rPr>
            <w:rStyle w:val="Lienhypertexte"/>
            <w:rFonts w:eastAsia="Times New Roman" w:cstheme="minorHAnsi"/>
            <w:sz w:val="24"/>
            <w:szCs w:val="24"/>
            <w:lang w:val="en-US" w:eastAsia="fr-FR"/>
          </w:rPr>
          <w:t> </w:t>
        </w:r>
      </w:hyperlink>
      <w:r w:rsidRPr="00ED56C8">
        <w:rPr>
          <w:rFonts w:eastAsia="Times New Roman" w:cstheme="minorHAnsi"/>
          <w:sz w:val="24"/>
          <w:szCs w:val="24"/>
          <w:lang w:val="en-US" w:eastAsia="fr-FR"/>
        </w:rPr>
        <w:t>– Pr.  Elisabetta Collini – University of Padova, Italy</w:t>
      </w:r>
    </w:p>
    <w:p w:rsidR="00ED56C8" w:rsidRPr="00ED56C8" w:rsidRDefault="00ED56C8" w:rsidP="009E43D8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5:10pm –</w:t>
      </w:r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 Discussions and conclusion</w:t>
      </w:r>
      <w:r w:rsidRPr="00ED56C8">
        <w:rPr>
          <w:rFonts w:eastAsia="Times New Roman" w:cstheme="minorHAnsi"/>
          <w:sz w:val="24"/>
          <w:szCs w:val="24"/>
          <w:lang w:val="en-US" w:eastAsia="fr-FR"/>
        </w:rPr>
        <w:t xml:space="preserve"> with Pr. </w:t>
      </w:r>
      <w:r w:rsidRPr="00ED56C8">
        <w:rPr>
          <w:rFonts w:eastAsia="Times New Roman" w:cstheme="minorHAnsi"/>
          <w:sz w:val="24"/>
          <w:szCs w:val="24"/>
          <w:lang w:val="it-IT" w:eastAsia="fr-FR"/>
        </w:rPr>
        <w:t xml:space="preserve">Yossi Paltiel, Pr. Liberato Manna, Pr.  </w:t>
      </w:r>
      <w:r w:rsidRPr="00ED56C8">
        <w:rPr>
          <w:rFonts w:eastAsia="Times New Roman" w:cstheme="minorHAnsi"/>
          <w:sz w:val="24"/>
          <w:szCs w:val="24"/>
          <w:lang w:eastAsia="fr-FR"/>
        </w:rPr>
        <w:t>Elisabetta Collini, Pr. Yehuda Band </w:t>
      </w:r>
    </w:p>
    <w:p w:rsidR="009E43D8" w:rsidRDefault="009E43D8" w:rsidP="00F96CF5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333333"/>
          <w:u w:val="single"/>
          <w:lang w:eastAsia="fr-FR"/>
        </w:rPr>
      </w:pPr>
    </w:p>
    <w:p w:rsidR="00ED56C8" w:rsidRPr="00ED56C8" w:rsidRDefault="00ED56C8" w:rsidP="00F96CF5">
      <w:pPr>
        <w:spacing w:after="0" w:line="240" w:lineRule="auto"/>
        <w:jc w:val="center"/>
        <w:outlineLvl w:val="1"/>
        <w:rPr>
          <w:rFonts w:eastAsia="Times New Roman" w:cstheme="minorHAnsi"/>
          <w:sz w:val="24"/>
          <w:szCs w:val="24"/>
          <w:lang w:eastAsia="fr-FR"/>
        </w:rPr>
      </w:pPr>
      <w:r w:rsidRPr="00ED56C8"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fr-FR"/>
        </w:rPr>
        <w:t>March 25th</w:t>
      </w:r>
      <w:r w:rsidRPr="00ED56C8">
        <w:rPr>
          <w:rFonts w:eastAsia="Times New Roman" w:cstheme="minorHAnsi"/>
          <w:color w:val="333333"/>
          <w:sz w:val="28"/>
          <w:szCs w:val="28"/>
          <w:lang w:eastAsia="fr-FR"/>
        </w:rPr>
        <w:br/>
      </w:r>
      <w:r w:rsidRPr="00ED56C8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Paris Time</w:t>
      </w:r>
    </w:p>
    <w:p w:rsidR="00ED56C8" w:rsidRPr="00ED56C8" w:rsidRDefault="00ED56C8" w:rsidP="009E43D8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9:00am –</w:t>
      </w:r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 </w:t>
      </w:r>
      <w:hyperlink r:id="rId19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Introduction</w:t>
        </w:r>
      </w:hyperlink>
      <w:r w:rsidRPr="00ED56C8">
        <w:rPr>
          <w:rFonts w:eastAsia="Times New Roman" w:cstheme="minorHAnsi"/>
          <w:sz w:val="24"/>
          <w:szCs w:val="24"/>
          <w:lang w:val="en-US" w:eastAsia="fr-FR"/>
        </w:rPr>
        <w:t xml:space="preserve"> by the Chair Pr. Raphael D. Levine – The Hebrew University of Jerusalem, </w:t>
      </w:r>
      <w:proofErr w:type="spellStart"/>
      <w:r w:rsidRPr="00ED56C8">
        <w:rPr>
          <w:rFonts w:eastAsia="Times New Roman" w:cstheme="minorHAnsi"/>
          <w:sz w:val="24"/>
          <w:szCs w:val="24"/>
          <w:lang w:val="en-US" w:eastAsia="fr-FR"/>
        </w:rPr>
        <w:t>Israël</w:t>
      </w:r>
      <w:proofErr w:type="spellEnd"/>
    </w:p>
    <w:p w:rsidR="00ED56C8" w:rsidRPr="00ED56C8" w:rsidRDefault="00ED56C8" w:rsidP="009E43D8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9:05am –</w:t>
      </w:r>
      <w:r w:rsidR="008B78AC" w:rsidRPr="001C460A">
        <w:rPr>
          <w:rFonts w:eastAsia="Times New Roman" w:cstheme="minorHAnsi"/>
          <w:sz w:val="24"/>
          <w:szCs w:val="24"/>
          <w:lang w:val="en-US" w:eastAsia="fr-FR"/>
        </w:rPr>
        <w:t xml:space="preserve"> </w:t>
      </w:r>
      <w:hyperlink r:id="rId20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 xml:space="preserve">« Ultrafast and </w:t>
        </w:r>
        <w:proofErr w:type="spellStart"/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ultracold</w:t>
        </w:r>
        <w:proofErr w:type="spellEnd"/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 xml:space="preserve"> quantum simulator with attosecond precision »</w:t>
        </w:r>
      </w:hyperlink>
      <w:r w:rsidRPr="00ED56C8">
        <w:rPr>
          <w:rFonts w:eastAsia="Times New Roman" w:cstheme="minorHAnsi"/>
          <w:sz w:val="24"/>
          <w:szCs w:val="24"/>
          <w:lang w:val="en-US" w:eastAsia="fr-FR"/>
        </w:rPr>
        <w:t> –  Pr. Kenji Ohmori – Institute for Molecular Sciences, Okazaki, Japan</w:t>
      </w:r>
    </w:p>
    <w:p w:rsidR="00ED56C8" w:rsidRPr="00ED56C8" w:rsidRDefault="00ED56C8" w:rsidP="009E43D8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9:45am – </w:t>
      </w:r>
      <w:hyperlink r:id="rId21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« Quantum simulations and the difficulty of solving many-body problems »</w:t>
        </w:r>
        <w:r w:rsidRPr="00ED56C8">
          <w:rPr>
            <w:rStyle w:val="Lienhypertexte"/>
            <w:rFonts w:eastAsia="Times New Roman" w:cstheme="minorHAnsi"/>
            <w:sz w:val="24"/>
            <w:szCs w:val="24"/>
            <w:lang w:val="en-US" w:eastAsia="fr-FR"/>
          </w:rPr>
          <w:t> </w:t>
        </w:r>
      </w:hyperlink>
      <w:r w:rsidRPr="00ED56C8">
        <w:rPr>
          <w:rFonts w:eastAsia="Times New Roman" w:cstheme="minorHAnsi"/>
          <w:sz w:val="24"/>
          <w:szCs w:val="24"/>
          <w:lang w:val="en-US" w:eastAsia="fr-FR"/>
        </w:rPr>
        <w:t xml:space="preserve">–  Pr. Ignacio Cirac – Max Planck Institute for Quantum Optics, </w:t>
      </w:r>
      <w:proofErr w:type="spellStart"/>
      <w:r w:rsidRPr="00ED56C8">
        <w:rPr>
          <w:rFonts w:eastAsia="Times New Roman" w:cstheme="minorHAnsi"/>
          <w:sz w:val="24"/>
          <w:szCs w:val="24"/>
          <w:lang w:val="en-US" w:eastAsia="fr-FR"/>
        </w:rPr>
        <w:t>Garching</w:t>
      </w:r>
      <w:proofErr w:type="spellEnd"/>
      <w:r w:rsidRPr="00ED56C8">
        <w:rPr>
          <w:rFonts w:eastAsia="Times New Roman" w:cstheme="minorHAnsi"/>
          <w:sz w:val="24"/>
          <w:szCs w:val="24"/>
          <w:lang w:val="en-US" w:eastAsia="fr-FR"/>
        </w:rPr>
        <w:t>, Germany</w:t>
      </w:r>
    </w:p>
    <w:p w:rsidR="00ED56C8" w:rsidRPr="00ED56C8" w:rsidRDefault="00ED56C8" w:rsidP="009E43D8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10:25am – </w:t>
      </w:r>
      <w:hyperlink r:id="rId22" w:history="1"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 xml:space="preserve">Computational </w:t>
        </w:r>
        <w:proofErr w:type="spellStart"/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Challanges</w:t>
        </w:r>
        <w:proofErr w:type="spellEnd"/>
        <w:r w:rsidRPr="00ED56C8">
          <w:rPr>
            <w:rStyle w:val="Lienhypertexte"/>
            <w:rFonts w:eastAsia="Times New Roman" w:cstheme="minorHAnsi"/>
            <w:b/>
            <w:bCs/>
            <w:sz w:val="24"/>
            <w:szCs w:val="24"/>
            <w:lang w:val="en-US" w:eastAsia="fr-FR"/>
          </w:rPr>
          <w:t> and stochastic algorithms in large scale Machine Learning</w:t>
        </w:r>
      </w:hyperlink>
      <w:r w:rsidRPr="00ED56C8">
        <w:rPr>
          <w:rFonts w:eastAsia="Times New Roman" w:cstheme="minorHAnsi"/>
          <w:b/>
          <w:bCs/>
          <w:sz w:val="24"/>
          <w:szCs w:val="24"/>
          <w:u w:val="single"/>
          <w:lang w:val="en-US" w:eastAsia="fr-FR"/>
        </w:rPr>
        <w:t> </w:t>
      </w:r>
      <w:r w:rsidRPr="00ED56C8">
        <w:rPr>
          <w:rFonts w:eastAsia="Times New Roman" w:cstheme="minorHAnsi"/>
          <w:sz w:val="24"/>
          <w:szCs w:val="24"/>
          <w:lang w:val="en-US" w:eastAsia="fr-FR"/>
        </w:rPr>
        <w:t xml:space="preserve">– Pr. </w:t>
      </w:r>
      <w:r w:rsidR="00E268E0" w:rsidRPr="00F8751B">
        <w:rPr>
          <w:rFonts w:eastAsia="Times New Roman" w:cstheme="minorHAnsi"/>
          <w:sz w:val="24"/>
          <w:szCs w:val="24"/>
          <w:lang w:val="en-US" w:eastAsia="fr-FR"/>
        </w:rPr>
        <w:t xml:space="preserve">Pr. </w:t>
      </w:r>
      <w:proofErr w:type="spellStart"/>
      <w:r w:rsidR="00E268E0">
        <w:rPr>
          <w:rFonts w:eastAsia="Times New Roman" w:cstheme="minorHAnsi"/>
          <w:sz w:val="24"/>
          <w:szCs w:val="24"/>
          <w:lang w:val="en-US" w:eastAsia="fr-FR"/>
        </w:rPr>
        <w:t>Naftali</w:t>
      </w:r>
      <w:proofErr w:type="spellEnd"/>
      <w:r w:rsidR="00E268E0">
        <w:rPr>
          <w:rFonts w:eastAsia="Times New Roman" w:cstheme="minorHAnsi"/>
          <w:sz w:val="24"/>
          <w:szCs w:val="24"/>
          <w:lang w:val="en-US" w:eastAsia="fr-FR"/>
        </w:rPr>
        <w:t xml:space="preserve"> </w:t>
      </w:r>
      <w:proofErr w:type="spellStart"/>
      <w:r w:rsidR="00E268E0">
        <w:rPr>
          <w:rFonts w:eastAsia="Times New Roman" w:cstheme="minorHAnsi"/>
          <w:sz w:val="24"/>
          <w:szCs w:val="24"/>
          <w:lang w:val="en-US" w:eastAsia="fr-FR"/>
        </w:rPr>
        <w:t>T</w:t>
      </w:r>
      <w:r w:rsidR="00E268E0" w:rsidRPr="00F8751B">
        <w:rPr>
          <w:rFonts w:eastAsia="Times New Roman" w:cstheme="minorHAnsi"/>
          <w:sz w:val="24"/>
          <w:szCs w:val="24"/>
          <w:lang w:val="en-US" w:eastAsia="fr-FR"/>
        </w:rPr>
        <w:t>ishby</w:t>
      </w:r>
      <w:proofErr w:type="spellEnd"/>
      <w:r w:rsidR="00E268E0" w:rsidRPr="00F8751B">
        <w:rPr>
          <w:rFonts w:eastAsia="Times New Roman" w:cstheme="minorHAnsi"/>
          <w:sz w:val="24"/>
          <w:szCs w:val="24"/>
          <w:lang w:val="en-US" w:eastAsia="fr-FR"/>
        </w:rPr>
        <w:t xml:space="preserve"> </w:t>
      </w:r>
      <w:r w:rsidRPr="00ED56C8">
        <w:rPr>
          <w:rFonts w:eastAsia="Times New Roman" w:cstheme="minorHAnsi"/>
          <w:sz w:val="24"/>
          <w:szCs w:val="24"/>
          <w:lang w:val="en-US" w:eastAsia="fr-FR"/>
        </w:rPr>
        <w:t>– The Hebrew University of Jerusalem, Israel</w:t>
      </w:r>
    </w:p>
    <w:p w:rsidR="00ED56C8" w:rsidRPr="00ED56C8" w:rsidRDefault="00ED56C8" w:rsidP="009E43D8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11:05am –</w:t>
      </w:r>
      <w:r w:rsidR="008B78AC" w:rsidRPr="001C460A">
        <w:rPr>
          <w:rFonts w:eastAsia="Times New Roman" w:cstheme="minorHAnsi"/>
          <w:sz w:val="24"/>
          <w:szCs w:val="24"/>
          <w:lang w:val="en-US" w:eastAsia="fr-FR"/>
        </w:rPr>
        <w:t xml:space="preserve"> </w:t>
      </w:r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« Next-generation optimization accelerators : solving NP-Hard problems using integrated coherent </w:t>
      </w:r>
      <w:proofErr w:type="spellStart"/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ising</w:t>
      </w:r>
      <w:proofErr w:type="spellEnd"/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machines or </w:t>
      </w:r>
      <w:proofErr w:type="spellStart"/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memristive</w:t>
      </w:r>
      <w:proofErr w:type="spellEnd"/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crossbar arrays »</w:t>
      </w:r>
      <w:r w:rsidRPr="00ED56C8">
        <w:rPr>
          <w:rFonts w:eastAsia="Times New Roman" w:cstheme="minorHAnsi"/>
          <w:sz w:val="24"/>
          <w:szCs w:val="24"/>
          <w:lang w:val="en-US" w:eastAsia="fr-FR"/>
        </w:rPr>
        <w:t> – Dr. Thomas Van Vaerenbergh – Hewlett Packard Enterprise – Belgique</w:t>
      </w:r>
    </w:p>
    <w:p w:rsidR="00ED56C8" w:rsidRPr="00F8751B" w:rsidRDefault="00ED56C8" w:rsidP="009E43D8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sz w:val="24"/>
          <w:szCs w:val="24"/>
          <w:lang w:val="en-US" w:eastAsia="fr-FR"/>
        </w:rPr>
        <w:t>11:45am – </w:t>
      </w:r>
      <w:r w:rsidRPr="00ED56C8">
        <w:rPr>
          <w:rFonts w:eastAsia="Times New Roman" w:cstheme="minorHAnsi"/>
          <w:b/>
          <w:bCs/>
          <w:sz w:val="24"/>
          <w:szCs w:val="24"/>
          <w:lang w:val="en-US" w:eastAsia="fr-FR"/>
        </w:rPr>
        <w:t>Discussions and conclusion</w:t>
      </w:r>
      <w:r w:rsidRPr="00ED56C8">
        <w:rPr>
          <w:rFonts w:eastAsia="Times New Roman" w:cstheme="minorHAnsi"/>
          <w:sz w:val="24"/>
          <w:szCs w:val="24"/>
          <w:lang w:val="en-US" w:eastAsia="fr-FR"/>
        </w:rPr>
        <w:t xml:space="preserve"> with Pr. </w:t>
      </w:r>
      <w:r w:rsidRPr="00ED56C8">
        <w:rPr>
          <w:rFonts w:eastAsia="Times New Roman" w:cstheme="minorHAnsi"/>
          <w:sz w:val="24"/>
          <w:szCs w:val="24"/>
          <w:lang w:eastAsia="fr-FR"/>
        </w:rPr>
        <w:t xml:space="preserve">Raphael D. Levine, Pr. Kenji Ohmori, Pr. </w:t>
      </w:r>
      <w:r w:rsidRPr="00F8751B">
        <w:rPr>
          <w:rFonts w:eastAsia="Times New Roman" w:cstheme="minorHAnsi"/>
          <w:sz w:val="24"/>
          <w:szCs w:val="24"/>
          <w:lang w:val="en-US" w:eastAsia="fr-FR"/>
        </w:rPr>
        <w:t xml:space="preserve">Ignacio </w:t>
      </w:r>
      <w:proofErr w:type="spellStart"/>
      <w:r w:rsidRPr="00F8751B">
        <w:rPr>
          <w:rFonts w:eastAsia="Times New Roman" w:cstheme="minorHAnsi"/>
          <w:sz w:val="24"/>
          <w:szCs w:val="24"/>
          <w:lang w:val="en-US" w:eastAsia="fr-FR"/>
        </w:rPr>
        <w:t>Cirac</w:t>
      </w:r>
      <w:proofErr w:type="spellEnd"/>
      <w:r w:rsidRPr="00F8751B">
        <w:rPr>
          <w:rFonts w:eastAsia="Times New Roman" w:cstheme="minorHAnsi"/>
          <w:sz w:val="24"/>
          <w:szCs w:val="24"/>
          <w:lang w:val="en-US" w:eastAsia="fr-FR"/>
        </w:rPr>
        <w:t xml:space="preserve">, Pr. </w:t>
      </w:r>
      <w:proofErr w:type="spellStart"/>
      <w:r w:rsidR="00F8751B">
        <w:rPr>
          <w:rFonts w:eastAsia="Times New Roman" w:cstheme="minorHAnsi"/>
          <w:sz w:val="24"/>
          <w:szCs w:val="24"/>
          <w:lang w:val="en-US" w:eastAsia="fr-FR"/>
        </w:rPr>
        <w:t>Naftali</w:t>
      </w:r>
      <w:proofErr w:type="spellEnd"/>
      <w:r w:rsidR="00F8751B">
        <w:rPr>
          <w:rFonts w:eastAsia="Times New Roman" w:cstheme="minorHAnsi"/>
          <w:sz w:val="24"/>
          <w:szCs w:val="24"/>
          <w:lang w:val="en-US" w:eastAsia="fr-FR"/>
        </w:rPr>
        <w:t xml:space="preserve"> </w:t>
      </w:r>
      <w:proofErr w:type="spellStart"/>
      <w:r w:rsidR="00F8751B">
        <w:rPr>
          <w:rFonts w:eastAsia="Times New Roman" w:cstheme="minorHAnsi"/>
          <w:sz w:val="24"/>
          <w:szCs w:val="24"/>
          <w:lang w:val="en-US" w:eastAsia="fr-FR"/>
        </w:rPr>
        <w:t>T</w:t>
      </w:r>
      <w:r w:rsidR="00F8751B" w:rsidRPr="00F8751B">
        <w:rPr>
          <w:rFonts w:eastAsia="Times New Roman" w:cstheme="minorHAnsi"/>
          <w:sz w:val="24"/>
          <w:szCs w:val="24"/>
          <w:lang w:val="en-US" w:eastAsia="fr-FR"/>
        </w:rPr>
        <w:t>ishby</w:t>
      </w:r>
      <w:proofErr w:type="spellEnd"/>
      <w:r w:rsidRPr="00F8751B">
        <w:rPr>
          <w:rFonts w:eastAsia="Times New Roman" w:cstheme="minorHAnsi"/>
          <w:sz w:val="24"/>
          <w:szCs w:val="24"/>
          <w:lang w:val="en-US" w:eastAsia="fr-FR"/>
        </w:rPr>
        <w:t xml:space="preserve"> and Dr. Thomas Van </w:t>
      </w:r>
      <w:proofErr w:type="spellStart"/>
      <w:r w:rsidRPr="00F8751B">
        <w:rPr>
          <w:rFonts w:eastAsia="Times New Roman" w:cstheme="minorHAnsi"/>
          <w:sz w:val="24"/>
          <w:szCs w:val="24"/>
          <w:lang w:val="en-US" w:eastAsia="fr-FR"/>
        </w:rPr>
        <w:t>Vaerenbergh</w:t>
      </w:r>
      <w:proofErr w:type="spellEnd"/>
    </w:p>
    <w:p w:rsidR="00B83E92" w:rsidRPr="00F8751B" w:rsidRDefault="00B83E92" w:rsidP="009E43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</w:p>
    <w:p w:rsidR="00B83E92" w:rsidRPr="00F8751B" w:rsidRDefault="00B83E92" w:rsidP="00ED56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US" w:eastAsia="fr-FR"/>
        </w:rPr>
      </w:pPr>
    </w:p>
    <w:p w:rsidR="00B83E92" w:rsidRPr="00F8751B" w:rsidRDefault="00B83E92" w:rsidP="00ED56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US" w:eastAsia="fr-FR"/>
        </w:rPr>
      </w:pPr>
    </w:p>
    <w:p w:rsidR="00ED56C8" w:rsidRDefault="00ED56C8" w:rsidP="00ED56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B83E92">
        <w:rPr>
          <w:rFonts w:eastAsia="Times New Roman" w:cstheme="minorHAnsi"/>
          <w:noProof/>
          <w:color w:val="7E1E7D"/>
          <w:sz w:val="24"/>
          <w:szCs w:val="24"/>
          <w:lang w:eastAsia="fr-FR"/>
        </w:rPr>
        <w:drawing>
          <wp:inline distT="0" distB="0" distL="0" distR="0">
            <wp:extent cx="2857500" cy="609600"/>
            <wp:effectExtent l="0" t="0" r="0" b="0"/>
            <wp:docPr id="8" name="Image 8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92" w:rsidRPr="00ED56C8" w:rsidRDefault="00B83E92" w:rsidP="00ED56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ED56C8" w:rsidRPr="00ED56C8" w:rsidRDefault="00ED56C8" w:rsidP="00ED56C8">
      <w:pPr>
        <w:spacing w:after="0" w:line="240" w:lineRule="auto"/>
        <w:jc w:val="center"/>
        <w:outlineLvl w:val="1"/>
        <w:rPr>
          <w:rFonts w:eastAsia="Times New Roman" w:cstheme="minorHAnsi"/>
          <w:caps/>
          <w:color w:val="333333"/>
          <w:sz w:val="24"/>
          <w:szCs w:val="24"/>
          <w:lang w:val="en-US" w:eastAsia="fr-FR"/>
        </w:rPr>
      </w:pPr>
      <w:r w:rsidRPr="00ED56C8">
        <w:rPr>
          <w:rFonts w:eastAsia="Times New Roman" w:cstheme="minorHAnsi"/>
          <w:caps/>
          <w:color w:val="333333"/>
          <w:sz w:val="24"/>
          <w:szCs w:val="24"/>
          <w:lang w:val="en-US" w:eastAsia="fr-FR"/>
        </w:rPr>
        <w:t xml:space="preserve">COPAC IS AN EUROPEAN PROJECT FINANCED </w:t>
      </w:r>
      <w:proofErr w:type="gramStart"/>
      <w:r w:rsidRPr="00ED56C8">
        <w:rPr>
          <w:rFonts w:eastAsia="Times New Roman" w:cstheme="minorHAnsi"/>
          <w:caps/>
          <w:color w:val="333333"/>
          <w:sz w:val="24"/>
          <w:szCs w:val="24"/>
          <w:lang w:val="en-US" w:eastAsia="fr-FR"/>
        </w:rPr>
        <w:t>BY :</w:t>
      </w:r>
      <w:proofErr w:type="gramEnd"/>
    </w:p>
    <w:p w:rsidR="00ED56C8" w:rsidRPr="00ED56C8" w:rsidRDefault="00ED56C8" w:rsidP="00ED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56C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04825" cy="504825"/>
            <wp:effectExtent l="0" t="0" r="9525" b="9525"/>
            <wp:docPr id="7" name="Image 7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C8" w:rsidRPr="00ED56C8" w:rsidRDefault="00ED56C8" w:rsidP="00ED56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D56C8">
        <w:rPr>
          <w:rFonts w:ascii="Arial" w:eastAsia="Times New Roman" w:hAnsi="Arial" w:cs="Arial"/>
          <w:b/>
          <w:bCs/>
          <w:color w:val="0078D4"/>
          <w:u w:val="single"/>
          <w:lang w:eastAsia="fr-FR"/>
        </w:rPr>
        <w:t>H2020-FETOPEN-1-2016-2017-766563</w:t>
      </w:r>
      <w:r w:rsidRPr="00ED56C8">
        <w:rPr>
          <w:rFonts w:ascii="Arial" w:eastAsia="Times New Roman" w:hAnsi="Arial" w:cs="Arial"/>
          <w:color w:val="000000"/>
          <w:lang w:eastAsia="fr-FR"/>
        </w:rPr>
        <w:t> </w:t>
      </w:r>
      <w:r w:rsidRPr="00ED56C8">
        <w:rPr>
          <w:rFonts w:ascii="Calibri" w:eastAsia="Times New Roman" w:hAnsi="Calibri" w:cs="Calibri"/>
          <w:lang w:eastAsia="fr-FR"/>
        </w:rPr>
        <w:t> </w:t>
      </w:r>
    </w:p>
    <w:p w:rsidR="00ED56C8" w:rsidRPr="00ED56C8" w:rsidRDefault="00ED56C8" w:rsidP="00ED56C8">
      <w:pPr>
        <w:spacing w:after="0" w:line="240" w:lineRule="auto"/>
        <w:jc w:val="center"/>
        <w:outlineLvl w:val="1"/>
        <w:rPr>
          <w:rFonts w:ascii="Source Sans Pro" w:eastAsia="Times New Roman" w:hAnsi="Source Sans Pro" w:cs="Times New Roman"/>
          <w:caps/>
          <w:color w:val="333333"/>
          <w:sz w:val="24"/>
          <w:szCs w:val="24"/>
          <w:lang w:eastAsia="fr-FR"/>
        </w:rPr>
      </w:pPr>
      <w:r w:rsidRPr="00ED56C8">
        <w:rPr>
          <w:rFonts w:ascii="Source Sans Pro" w:eastAsia="Times New Roman" w:hAnsi="Source Sans Pro" w:cs="Times New Roman"/>
          <w:caps/>
          <w:color w:val="333333"/>
          <w:sz w:val="24"/>
          <w:szCs w:val="24"/>
          <w:lang w:eastAsia="fr-FR"/>
        </w:rPr>
        <w:t>PROJECT PARTNERS:</w:t>
      </w:r>
    </w:p>
    <w:p w:rsidR="00ED56C8" w:rsidRPr="00ED56C8" w:rsidRDefault="00ED56C8" w:rsidP="00B83E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56C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016426" cy="5048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" cy="50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E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D56C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90550" cy="5905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6C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1500" cy="571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E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00ED56C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30336" cy="622121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51" cy="63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E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Pr="00ED56C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90575" cy="7905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E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Pr="00ED56C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71625" cy="543782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68" cy="55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35" w:rsidRDefault="00933C35"/>
    <w:sectPr w:rsidR="00933C35" w:rsidSect="00D02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B3A"/>
    <w:multiLevelType w:val="multilevel"/>
    <w:tmpl w:val="A526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893"/>
    <w:multiLevelType w:val="multilevel"/>
    <w:tmpl w:val="1D44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40B27"/>
    <w:multiLevelType w:val="multilevel"/>
    <w:tmpl w:val="F74E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51446"/>
    <w:multiLevelType w:val="multilevel"/>
    <w:tmpl w:val="E082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9377B"/>
    <w:multiLevelType w:val="multilevel"/>
    <w:tmpl w:val="4E02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E1261"/>
    <w:multiLevelType w:val="multilevel"/>
    <w:tmpl w:val="68FC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B00C1"/>
    <w:multiLevelType w:val="multilevel"/>
    <w:tmpl w:val="4E3A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01817"/>
    <w:multiLevelType w:val="multilevel"/>
    <w:tmpl w:val="DE58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006C5"/>
    <w:multiLevelType w:val="multilevel"/>
    <w:tmpl w:val="DBC4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255D6"/>
    <w:multiLevelType w:val="multilevel"/>
    <w:tmpl w:val="6076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953F4"/>
    <w:multiLevelType w:val="multilevel"/>
    <w:tmpl w:val="0F82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391F5D"/>
    <w:multiLevelType w:val="multilevel"/>
    <w:tmpl w:val="BD24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C3843"/>
    <w:multiLevelType w:val="multilevel"/>
    <w:tmpl w:val="44F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C4EB4"/>
    <w:multiLevelType w:val="multilevel"/>
    <w:tmpl w:val="319E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E006C"/>
    <w:multiLevelType w:val="multilevel"/>
    <w:tmpl w:val="B38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1093"/>
    <w:multiLevelType w:val="multilevel"/>
    <w:tmpl w:val="F3E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CE6ABF"/>
    <w:multiLevelType w:val="multilevel"/>
    <w:tmpl w:val="F4B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5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8"/>
  </w:num>
  <w:num w:numId="14">
    <w:abstractNumId w:val="12"/>
  </w:num>
  <w:num w:numId="15">
    <w:abstractNumId w:val="4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D56C8"/>
    <w:rsid w:val="00002553"/>
    <w:rsid w:val="001C460A"/>
    <w:rsid w:val="00425BCD"/>
    <w:rsid w:val="00475210"/>
    <w:rsid w:val="00566297"/>
    <w:rsid w:val="005B7466"/>
    <w:rsid w:val="006973E5"/>
    <w:rsid w:val="006A37B6"/>
    <w:rsid w:val="00813AB9"/>
    <w:rsid w:val="008B78AC"/>
    <w:rsid w:val="00933C35"/>
    <w:rsid w:val="00944271"/>
    <w:rsid w:val="009E43D8"/>
    <w:rsid w:val="00B55384"/>
    <w:rsid w:val="00B7381D"/>
    <w:rsid w:val="00B83E92"/>
    <w:rsid w:val="00C23141"/>
    <w:rsid w:val="00D02DF5"/>
    <w:rsid w:val="00E261FD"/>
    <w:rsid w:val="00E268E0"/>
    <w:rsid w:val="00ED236E"/>
    <w:rsid w:val="00ED56C8"/>
    <w:rsid w:val="00F800C8"/>
    <w:rsid w:val="00F8751B"/>
    <w:rsid w:val="00F96CF5"/>
    <w:rsid w:val="00FC27A5"/>
    <w:rsid w:val="00FC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1D"/>
  </w:style>
  <w:style w:type="paragraph" w:styleId="Titre1">
    <w:name w:val="heading 1"/>
    <w:basedOn w:val="Normal"/>
    <w:link w:val="Titre1Car"/>
    <w:uiPriority w:val="9"/>
    <w:qFormat/>
    <w:rsid w:val="00ED5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D5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D5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56C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D56C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D56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ED56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D56C8"/>
    <w:rPr>
      <w:b/>
      <w:bCs/>
    </w:rPr>
  </w:style>
  <w:style w:type="character" w:styleId="Accentuation">
    <w:name w:val="Emphasis"/>
    <w:basedOn w:val="Policepardfaut"/>
    <w:uiPriority w:val="20"/>
    <w:qFormat/>
    <w:rsid w:val="00ED56C8"/>
    <w:rPr>
      <w:i/>
      <w:iCs/>
    </w:rPr>
  </w:style>
  <w:style w:type="character" w:customStyle="1" w:styleId="elementor-button-text">
    <w:name w:val="elementor-button-text"/>
    <w:basedOn w:val="Policepardfaut"/>
    <w:rsid w:val="00ED56C8"/>
  </w:style>
  <w:style w:type="character" w:customStyle="1" w:styleId="UnresolvedMention">
    <w:name w:val="Unresolved Mention"/>
    <w:basedOn w:val="Policepardfaut"/>
    <w:uiPriority w:val="99"/>
    <w:semiHidden/>
    <w:unhideWhenUsed/>
    <w:rsid w:val="001C460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875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1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4523">
                                  <w:marLeft w:val="0"/>
                                  <w:marRight w:val="5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6558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5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1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48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67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3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160">
                      <w:marLeft w:val="0"/>
                      <w:marRight w:val="0"/>
                      <w:marTop w:val="0"/>
                      <w:marBottom w:val="0"/>
                      <w:divBdr>
                        <w:top w:val="threeDEngrave" w:sz="12" w:space="8" w:color="auto"/>
                        <w:left w:val="threeDEngrave" w:sz="12" w:space="8" w:color="auto"/>
                        <w:bottom w:val="threeDEngrave" w:sz="12" w:space="8" w:color="auto"/>
                        <w:right w:val="threeDEngrave" w:sz="12" w:space="8" w:color="auto"/>
                      </w:divBdr>
                      <w:divsChild>
                        <w:div w:id="21073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44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1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8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6115">
                      <w:marLeft w:val="0"/>
                      <w:marRight w:val="0"/>
                      <w:marTop w:val="0"/>
                      <w:marBottom w:val="0"/>
                      <w:divBdr>
                        <w:top w:val="threeDEngrave" w:sz="12" w:space="8" w:color="auto"/>
                        <w:left w:val="threeDEngrave" w:sz="12" w:space="8" w:color="auto"/>
                        <w:bottom w:val="threeDEngrave" w:sz="12" w:space="8" w:color="auto"/>
                        <w:right w:val="threeDEngrave" w:sz="12" w:space="8" w:color="auto"/>
                      </w:divBdr>
                      <w:divsChild>
                        <w:div w:id="3760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658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1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8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81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397">
                      <w:marLeft w:val="0"/>
                      <w:marRight w:val="0"/>
                      <w:marTop w:val="0"/>
                      <w:marBottom w:val="0"/>
                      <w:divBdr>
                        <w:top w:val="threeDEngrave" w:sz="12" w:space="8" w:color="auto"/>
                        <w:left w:val="threeDEngrave" w:sz="12" w:space="8" w:color="auto"/>
                        <w:bottom w:val="threeDEngrave" w:sz="12" w:space="8" w:color="auto"/>
                        <w:right w:val="threeDEngrave" w:sz="12" w:space="8" w:color="auto"/>
                      </w:divBdr>
                      <w:divsChild>
                        <w:div w:id="555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5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9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1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7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1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808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4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8043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1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7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0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31814">
                              <w:marLeft w:val="150"/>
                              <w:marRight w:val="150"/>
                              <w:marTop w:val="9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446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4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1110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7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157">
                              <w:marLeft w:val="150"/>
                              <w:marRight w:val="150"/>
                              <w:marTop w:val="6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2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2774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07172">
                              <w:marLeft w:val="150"/>
                              <w:marRight w:val="150"/>
                              <w:marTop w:val="9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ac.ulg.ac.be/about_us.php" TargetMode="External"/><Relationship Id="rId13" Type="http://schemas.openxmlformats.org/officeDocument/2006/relationships/hyperlink" Target="https://webikeo.com/webinar/quantum-dynamics-for-real-time-processing-of-excitonic-energy/replay" TargetMode="External"/><Relationship Id="rId18" Type="http://schemas.openxmlformats.org/officeDocument/2006/relationships/hyperlink" Target="https://webikeo.com/webinar/copac-coherent-optical-parallel-computing/replay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ebikeo.com/webinar/quantum-simulations-and-the-difficulty-of-solving-many-body-problems-2/replay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ebikeo.com/webinar/poster-session-1/replay" TargetMode="External"/><Relationship Id="rId17" Type="http://schemas.openxmlformats.org/officeDocument/2006/relationships/hyperlink" Target="https://webikeo.com/webinar/poster-session-2/replay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ebikeo.com/webinar/quantum-rotors-magnetometers-accelerometers-and-rotation-sensors/replay" TargetMode="External"/><Relationship Id="rId20" Type="http://schemas.openxmlformats.org/officeDocument/2006/relationships/hyperlink" Target="https://webikeo.com/webinar/ultrafast-and-ultracold-quantum-simulator-with-attosecond-precision/replay" TargetMode="Externa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copac.ulg.ac.be/about_us.php" TargetMode="External"/><Relationship Id="rId11" Type="http://schemas.openxmlformats.org/officeDocument/2006/relationships/hyperlink" Target="https://webikeo.com/webinar/controlling-the-properties-of-complex-materials-with-light/replay" TargetMode="External"/><Relationship Id="rId24" Type="http://schemas.openxmlformats.org/officeDocument/2006/relationships/image" Target="media/image4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ebikeo.com/webinar/halide-perovskite-nanocrystals-synthesis-the-role-of-the-surface-heterostructures/replay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png"/><Relationship Id="rId10" Type="http://schemas.openxmlformats.org/officeDocument/2006/relationships/hyperlink" Target="https://webikeo.com/webinar/physical-approaches-towards-understanding-metabolic-networks/replay" TargetMode="External"/><Relationship Id="rId19" Type="http://schemas.openxmlformats.org/officeDocument/2006/relationships/hyperlink" Target="https://webikeo.com/webinar/ultrafast-and-ultracold-quantum-simulator-with-attosecond-precision/repla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ikeo.com/webinar/physical-approaches-towards-understanding-metabolic-networks/replay" TargetMode="External"/><Relationship Id="rId14" Type="http://schemas.openxmlformats.org/officeDocument/2006/relationships/hyperlink" Target="https://webikeo.com/webinar/halide-perovskite-nanocrystals-synthesis-the-role-of-the-surface-heterostructures/replay" TargetMode="External"/><Relationship Id="rId22" Type="http://schemas.openxmlformats.org/officeDocument/2006/relationships/hyperlink" Target="https://webikeo.com/webinar/upcoming-information/replay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FAUCONNET-VIEGAS Laëtitia</dc:creator>
  <cp:keywords/>
  <dc:description/>
  <cp:lastModifiedBy>mazer</cp:lastModifiedBy>
  <cp:revision>23</cp:revision>
  <dcterms:created xsi:type="dcterms:W3CDTF">2021-05-31T07:42:00Z</dcterms:created>
  <dcterms:modified xsi:type="dcterms:W3CDTF">2021-05-31T12:36:00Z</dcterms:modified>
</cp:coreProperties>
</file>